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43D" w:rsidRPr="0067343D" w:rsidRDefault="0067343D" w:rsidP="0067343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67343D">
        <w:rPr>
          <w:rFonts w:ascii="Times New Roman" w:eastAsia="Calibri" w:hAnsi="Times New Roman" w:cs="Times New Roman"/>
          <w:sz w:val="28"/>
          <w:szCs w:val="28"/>
        </w:rPr>
        <w:t>Информация об устранении нарушений</w:t>
      </w:r>
      <w:r>
        <w:rPr>
          <w:rFonts w:ascii="Times New Roman" w:eastAsia="Calibri" w:hAnsi="Times New Roman" w:cs="Times New Roman"/>
          <w:sz w:val="28"/>
          <w:szCs w:val="28"/>
        </w:rPr>
        <w:t>, выявленных в ходе проведения экспертно-аналитического мероприятия «</w:t>
      </w:r>
      <w:r w:rsidRPr="0067343D">
        <w:rPr>
          <w:rFonts w:ascii="Times New Roman" w:eastAsia="Calibri" w:hAnsi="Times New Roman" w:cs="Times New Roman"/>
          <w:sz w:val="28"/>
          <w:szCs w:val="28"/>
        </w:rPr>
        <w:t xml:space="preserve">Оперативный контроль исполнения бюджета городского округа Чехов и подготовка информации о ходе исполнения бюджета городского округа Чехов: мониторинг исполнения бюджета городского округа Чехов за </w:t>
      </w:r>
      <w:r w:rsidRPr="0067343D">
        <w:rPr>
          <w:rFonts w:ascii="Times New Roman" w:eastAsia="Calibri" w:hAnsi="Times New Roman" w:cs="Times New Roman"/>
          <w:sz w:val="28"/>
          <w:szCs w:val="28"/>
          <w:lang w:val="en-US"/>
        </w:rPr>
        <w:t>I</w:t>
      </w:r>
      <w:r w:rsidR="00CD7779">
        <w:rPr>
          <w:rFonts w:ascii="Times New Roman" w:eastAsia="Calibri" w:hAnsi="Times New Roman" w:cs="Times New Roman"/>
          <w:sz w:val="28"/>
          <w:szCs w:val="28"/>
        </w:rPr>
        <w:t xml:space="preserve"> полугодие</w:t>
      </w:r>
      <w:r w:rsidR="00922B15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2B46A6">
        <w:rPr>
          <w:rFonts w:ascii="Times New Roman" w:eastAsia="Calibri" w:hAnsi="Times New Roman" w:cs="Times New Roman"/>
          <w:sz w:val="28"/>
          <w:szCs w:val="28"/>
        </w:rPr>
        <w:t>2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67343D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67343D" w:rsidRPr="0067343D" w:rsidRDefault="0067343D" w:rsidP="0067343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7343D" w:rsidRDefault="0067343D" w:rsidP="0067343D">
      <w:pPr>
        <w:spacing w:line="254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67343D">
        <w:rPr>
          <w:rFonts w:ascii="Times New Roman" w:eastAsia="Calibri" w:hAnsi="Times New Roman" w:cs="Times New Roman"/>
          <w:sz w:val="28"/>
          <w:szCs w:val="28"/>
          <w:u w:val="single"/>
        </w:rPr>
        <w:t>-</w:t>
      </w:r>
      <w:r w:rsidR="00A7741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67343D">
        <w:rPr>
          <w:rFonts w:ascii="Times New Roman" w:eastAsia="Calibri" w:hAnsi="Times New Roman" w:cs="Times New Roman"/>
          <w:sz w:val="28"/>
          <w:szCs w:val="28"/>
          <w:u w:val="single"/>
        </w:rPr>
        <w:t>Администрацией городского округа Чехов, по результатам проверки приняты следующие меры по устранению выявленных нарушений:</w:t>
      </w:r>
    </w:p>
    <w:p w:rsidR="00CD7779" w:rsidRPr="00B46319" w:rsidRDefault="00AE5CD8" w:rsidP="00B46319">
      <w:pPr>
        <w:spacing w:after="100" w:afterAutospacing="1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19">
        <w:rPr>
          <w:rFonts w:ascii="Times New Roman" w:eastAsia="Calibri" w:hAnsi="Times New Roman" w:cs="Times New Roman"/>
          <w:sz w:val="28"/>
          <w:szCs w:val="28"/>
        </w:rPr>
        <w:t xml:space="preserve">1). </w:t>
      </w:r>
      <w:r w:rsidR="00CD7779" w:rsidRPr="00B46319">
        <w:rPr>
          <w:rFonts w:ascii="Times New Roman" w:eastAsia="Calibri" w:hAnsi="Times New Roman" w:cs="Times New Roman"/>
          <w:sz w:val="28"/>
          <w:szCs w:val="28"/>
        </w:rPr>
        <w:t>В целях обеспечения контроля за планомерным и динамичным осуществлением программных расходов, Управлением финансов Администрации городского округа Чехов проведен анализ исполнения муниципальных прог</w:t>
      </w:r>
      <w:r w:rsidR="00B46319" w:rsidRPr="00B46319">
        <w:rPr>
          <w:rFonts w:ascii="Times New Roman" w:eastAsia="Calibri" w:hAnsi="Times New Roman" w:cs="Times New Roman"/>
          <w:sz w:val="28"/>
          <w:szCs w:val="28"/>
        </w:rPr>
        <w:t xml:space="preserve">рамм по состоянию на 28.09.2022, в том числе проанализированы </w:t>
      </w:r>
      <w:r w:rsidR="00B46319">
        <w:rPr>
          <w:rFonts w:ascii="Times New Roman" w:eastAsia="Calibri" w:hAnsi="Times New Roman" w:cs="Times New Roman"/>
          <w:sz w:val="28"/>
          <w:szCs w:val="28"/>
        </w:rPr>
        <w:t xml:space="preserve">причины низкого уровня освоения </w:t>
      </w:r>
      <w:bookmarkStart w:id="0" w:name="_GoBack"/>
      <w:bookmarkEnd w:id="0"/>
      <w:r w:rsidR="00B46319">
        <w:rPr>
          <w:rFonts w:ascii="Times New Roman" w:eastAsia="Calibri" w:hAnsi="Times New Roman" w:cs="Times New Roman"/>
          <w:sz w:val="28"/>
          <w:szCs w:val="28"/>
        </w:rPr>
        <w:t xml:space="preserve">программных расходов </w:t>
      </w:r>
      <w:r w:rsidR="00B46319" w:rsidRPr="00B46319">
        <w:rPr>
          <w:rFonts w:ascii="Times New Roman" w:eastAsia="Calibri" w:hAnsi="Times New Roman" w:cs="Times New Roman"/>
          <w:sz w:val="28"/>
          <w:szCs w:val="28"/>
        </w:rPr>
        <w:t xml:space="preserve">по отдельным муниципальным программам. </w:t>
      </w:r>
      <w:r w:rsidR="00CD7779" w:rsidRPr="00B4631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B46A6" w:rsidRPr="00B46319" w:rsidRDefault="002B46A6" w:rsidP="00CD7779">
      <w:pPr>
        <w:spacing w:after="100" w:afterAutospacing="1" w:line="24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6319">
        <w:rPr>
          <w:rFonts w:ascii="Times New Roman" w:eastAsia="Calibri" w:hAnsi="Times New Roman" w:cs="Times New Roman"/>
          <w:sz w:val="28"/>
          <w:szCs w:val="28"/>
        </w:rPr>
        <w:t xml:space="preserve"> 2). </w:t>
      </w:r>
      <w:r w:rsidR="00CD7779" w:rsidRPr="00B46319">
        <w:rPr>
          <w:rFonts w:ascii="Times New Roman" w:eastAsia="Calibri" w:hAnsi="Times New Roman" w:cs="Times New Roman"/>
          <w:sz w:val="28"/>
          <w:szCs w:val="28"/>
        </w:rPr>
        <w:t>В целях своевременного размещения актуальной информации в сети «Интернет» Управление</w:t>
      </w:r>
      <w:r w:rsidR="00B46319">
        <w:rPr>
          <w:rFonts w:ascii="Times New Roman" w:eastAsia="Calibri" w:hAnsi="Times New Roman" w:cs="Times New Roman"/>
          <w:sz w:val="28"/>
          <w:szCs w:val="28"/>
        </w:rPr>
        <w:t>м</w:t>
      </w:r>
      <w:r w:rsidR="00CD7779" w:rsidRPr="00B46319">
        <w:rPr>
          <w:rFonts w:ascii="Times New Roman" w:eastAsia="Calibri" w:hAnsi="Times New Roman" w:cs="Times New Roman"/>
          <w:sz w:val="28"/>
          <w:szCs w:val="28"/>
        </w:rPr>
        <w:t xml:space="preserve"> финансов разработан порядок размещения информации на официальных сайтах в информационно-телеко</w:t>
      </w:r>
      <w:r w:rsidR="00B46319" w:rsidRPr="00B46319">
        <w:rPr>
          <w:rFonts w:ascii="Times New Roman" w:eastAsia="Calibri" w:hAnsi="Times New Roman" w:cs="Times New Roman"/>
          <w:sz w:val="28"/>
          <w:szCs w:val="28"/>
        </w:rPr>
        <w:t xml:space="preserve">ммуникационной сети «Интернет». </w:t>
      </w:r>
      <w:r w:rsidR="00CD7779" w:rsidRPr="00B46319">
        <w:rPr>
          <w:rFonts w:ascii="Times New Roman" w:eastAsia="Calibri" w:hAnsi="Times New Roman" w:cs="Times New Roman"/>
          <w:sz w:val="28"/>
          <w:szCs w:val="28"/>
        </w:rPr>
        <w:t>Было проведено рабочее совещание, на котором руководитель Управления финансов указал на необходимость контроля своевременного размещения информации о муниципальном долге городского округа Чехов на официальном сайте Администрации городского округа Чехов.</w:t>
      </w:r>
    </w:p>
    <w:sectPr w:rsidR="002B46A6" w:rsidRPr="00B46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0B1"/>
    <w:rsid w:val="0013612B"/>
    <w:rsid w:val="002B46A6"/>
    <w:rsid w:val="00382D15"/>
    <w:rsid w:val="00404A7F"/>
    <w:rsid w:val="00527BC4"/>
    <w:rsid w:val="0059451C"/>
    <w:rsid w:val="0067343D"/>
    <w:rsid w:val="00922B15"/>
    <w:rsid w:val="00957000"/>
    <w:rsid w:val="00A527AB"/>
    <w:rsid w:val="00A77412"/>
    <w:rsid w:val="00AE5CD8"/>
    <w:rsid w:val="00B071F5"/>
    <w:rsid w:val="00B46319"/>
    <w:rsid w:val="00C032CC"/>
    <w:rsid w:val="00C30380"/>
    <w:rsid w:val="00C75866"/>
    <w:rsid w:val="00CD7779"/>
    <w:rsid w:val="00CE64CC"/>
    <w:rsid w:val="00E202CF"/>
    <w:rsid w:val="00E870B1"/>
    <w:rsid w:val="00EF3FC8"/>
    <w:rsid w:val="00F21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F16A8"/>
  <w15:chartTrackingRefBased/>
  <w15:docId w15:val="{C739B50D-8088-4E09-BC30-A61F60AE1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19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2020-10-16T06:13:00Z</dcterms:created>
  <dcterms:modified xsi:type="dcterms:W3CDTF">2022-10-07T06:56:00Z</dcterms:modified>
</cp:coreProperties>
</file>